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52" w:rsidRDefault="00507A52" w:rsidP="00507A52">
      <w:pPr>
        <w:shd w:val="clear" w:color="auto" w:fill="F8F8F8"/>
        <w:spacing w:after="0" w:line="240" w:lineRule="auto"/>
        <w:jc w:val="center"/>
        <w:rPr>
          <w:rFonts w:ascii="Helvetica" w:eastAsia="Times New Roman" w:hAnsi="Helvetica" w:cs="Helvetica"/>
          <w:b/>
          <w:bCs/>
          <w:color w:val="585858"/>
          <w:sz w:val="13"/>
          <w:szCs w:val="13"/>
          <w:u w:val="single"/>
          <w:shd w:val="clear" w:color="auto" w:fill="F8F8F8"/>
          <w:lang w:eastAsia="tr-TR"/>
        </w:rPr>
      </w:pPr>
      <w:r w:rsidRPr="00507A52">
        <w:rPr>
          <w:rFonts w:ascii="Helvetica" w:eastAsia="Times New Roman" w:hAnsi="Helvetica" w:cs="Helvetica"/>
          <w:b/>
          <w:bCs/>
          <w:color w:val="585858"/>
          <w:sz w:val="13"/>
          <w:szCs w:val="13"/>
          <w:u w:val="single"/>
          <w:shd w:val="clear" w:color="auto" w:fill="F8F8F8"/>
          <w:lang w:eastAsia="tr-TR"/>
        </w:rPr>
        <w:t>KIRIKKALE BELEDİYESİ KÜLTÜR VE SOSYAL İŞLER MÜDÜRLÜĞÜ</w:t>
      </w:r>
    </w:p>
    <w:p w:rsidR="00507A52" w:rsidRPr="00507A52" w:rsidRDefault="00507A52" w:rsidP="00507A52">
      <w:pPr>
        <w:shd w:val="clear" w:color="auto" w:fill="F8F8F8"/>
        <w:spacing w:after="0" w:line="240" w:lineRule="auto"/>
        <w:jc w:val="center"/>
        <w:rPr>
          <w:rFonts w:ascii="Times New Roman" w:eastAsia="Times New Roman" w:hAnsi="Times New Roman" w:cs="Times New Roman"/>
          <w:sz w:val="24"/>
          <w:szCs w:val="24"/>
          <w:lang w:eastAsia="tr-TR"/>
        </w:rPr>
      </w:pPr>
      <w:r w:rsidRPr="00507A52">
        <w:rPr>
          <w:rFonts w:ascii="Helvetica" w:eastAsia="Times New Roman" w:hAnsi="Helvetica" w:cs="Helvetica"/>
          <w:b/>
          <w:bCs/>
          <w:color w:val="585858"/>
          <w:sz w:val="13"/>
          <w:szCs w:val="13"/>
          <w:lang w:eastAsia="tr-TR"/>
        </w:rPr>
        <w:t xml:space="preserve"> ELEKTRİK ENERJİSİ SATIN ALINACAKTIR</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118ABE"/>
          <w:sz w:val="13"/>
          <w:lang w:eastAsia="tr-TR"/>
        </w:rPr>
        <w:t>Serbest Piyasadan Elektrik Enerjisi Alımı</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alımı 4734 sayılı Kamu İhale Kanununun 19 uncu maddesine göre açık ihale usulü ile ihale edilecektir.  İhaleye ilişkin ayrıntılı bilgiler aşağıda yer almaktadır:</w:t>
      </w:r>
      <w:r w:rsidRPr="00507A52">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277"/>
        <w:gridCol w:w="136"/>
        <w:gridCol w:w="6719"/>
      </w:tblGrid>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2017/6895</w:t>
            </w:r>
          </w:p>
        </w:tc>
      </w:tr>
    </w:tbl>
    <w:p w:rsidR="00507A52" w:rsidRPr="00507A52" w:rsidRDefault="00507A52" w:rsidP="00507A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6"/>
      </w:tblGrid>
      <w:tr w:rsidR="00507A52" w:rsidRPr="00507A52" w:rsidTr="00507A52">
        <w:trPr>
          <w:tblCellSpacing w:w="15" w:type="dxa"/>
        </w:trPr>
        <w:tc>
          <w:tcPr>
            <w:tcW w:w="7447" w:type="dxa"/>
            <w:gridSpan w:val="3"/>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B04935"/>
                <w:sz w:val="13"/>
                <w:lang w:eastAsia="tr-TR"/>
              </w:rPr>
              <w:t>1-İdarenin</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a)</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YENİDOĞAN MAH. ZAFER CAD. KIZILKANAT İŞ MRK. 4 71100 KIRIKKALE MERKEZ/KIRIKKALE</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b)</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3182242563 - 3182241791</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c)</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mehmetduzenli71@hotmail.com</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ç)</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İhale dokümanının görülebileceği internet adresi (varsa)</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https://ekap.kik.gov.tr/EKAP/</w:t>
            </w:r>
          </w:p>
        </w:tc>
      </w:tr>
    </w:tbl>
    <w:p w:rsidR="00507A52" w:rsidRPr="00507A52" w:rsidRDefault="00507A52" w:rsidP="00507A52">
      <w:pPr>
        <w:spacing w:after="0" w:line="240" w:lineRule="auto"/>
        <w:rPr>
          <w:rFonts w:ascii="Times New Roman" w:eastAsia="Times New Roman" w:hAnsi="Times New Roman" w:cs="Times New Roman"/>
          <w:sz w:val="24"/>
          <w:szCs w:val="24"/>
          <w:lang w:eastAsia="tr-TR"/>
        </w:rPr>
      </w:pP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B04935"/>
          <w:sz w:val="13"/>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6"/>
      </w:tblGrid>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a)</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SERBEST PİYASADAN ELEKTRİK ENERJİSİ Elektrik Enerjisi Sanayi( Serbest Tüketici) : 2.000.000 KWH Elektrik Enerjisi Ticarethane( Serbest Tüketici) : 3.000.000 KWH Ayrıntılı bilgi teknik şartnamede yer almaktadır.</w:t>
            </w:r>
            <w:r w:rsidRPr="00507A52">
              <w:rPr>
                <w:rFonts w:ascii="Helvetica" w:eastAsia="Times New Roman" w:hAnsi="Helvetica" w:cs="Helvetica"/>
                <w:b/>
                <w:bCs/>
                <w:color w:val="118ABE"/>
                <w:sz w:val="13"/>
                <w:szCs w:val="13"/>
                <w:lang w:eastAsia="tr-TR"/>
              </w:rPr>
              <w:br/>
            </w:r>
            <w:r w:rsidRPr="00507A52">
              <w:rPr>
                <w:rFonts w:ascii="Helvetica" w:eastAsia="Times New Roman" w:hAnsi="Helvetica" w:cs="Helvetica"/>
                <w:b/>
                <w:bCs/>
                <w:color w:val="118ABE"/>
                <w:sz w:val="13"/>
                <w:lang w:eastAsia="tr-TR"/>
              </w:rPr>
              <w:t>Ayrıntılı bilgiye EKAP’ta yer alan ihale dokümanı içinde bulunan idari şartnameden ulaşılabilir.</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b)</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Teslim yeri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Kırıkkale Belediyesi'ne bağlı mekan, birimler ile işletmelerine ait yerlerdir.</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c)</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Teslim tarihi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sözleşme imzalanmasına müteakiben işe başlama tarihinden itibaren 500 gün içerisinde peyder pey Enerji alınacaktır.</w:t>
            </w:r>
          </w:p>
        </w:tc>
      </w:tr>
    </w:tbl>
    <w:p w:rsidR="00507A52" w:rsidRPr="00507A52" w:rsidRDefault="00507A52" w:rsidP="00507A52">
      <w:pPr>
        <w:spacing w:after="0" w:line="240" w:lineRule="auto"/>
        <w:rPr>
          <w:rFonts w:ascii="Times New Roman" w:eastAsia="Times New Roman" w:hAnsi="Times New Roman" w:cs="Times New Roman"/>
          <w:sz w:val="24"/>
          <w:szCs w:val="24"/>
          <w:lang w:eastAsia="tr-TR"/>
        </w:rPr>
      </w:pP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6"/>
      </w:tblGrid>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a)</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Yenidoğan Mah. Zafer Cad. Belediye Sok. Belediye İş Merkezi No:4 3 Kat İhale Odası KIRIKKALE</w:t>
            </w:r>
          </w:p>
        </w:tc>
      </w:tr>
      <w:tr w:rsidR="00507A52" w:rsidRPr="00507A52" w:rsidTr="00507A52">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b)</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jc w:val="both"/>
              <w:rPr>
                <w:rFonts w:ascii="Helvetica" w:eastAsia="Times New Roman" w:hAnsi="Helvetica" w:cs="Helvetica"/>
                <w:color w:val="585858"/>
                <w:sz w:val="13"/>
                <w:szCs w:val="13"/>
                <w:lang w:eastAsia="tr-TR"/>
              </w:rPr>
            </w:pPr>
            <w:r w:rsidRPr="00507A52">
              <w:rPr>
                <w:rFonts w:ascii="Helvetica" w:eastAsia="Times New Roman" w:hAnsi="Helvetica" w:cs="Helvetica"/>
                <w:b/>
                <w:bCs/>
                <w:color w:val="118ABE"/>
                <w:sz w:val="13"/>
                <w:lang w:eastAsia="tr-TR"/>
              </w:rPr>
              <w:t>14.02.2017 - 15:00</w:t>
            </w:r>
          </w:p>
        </w:tc>
      </w:tr>
    </w:tbl>
    <w:p w:rsidR="00507A52" w:rsidRPr="00507A52" w:rsidRDefault="00507A52" w:rsidP="00507A52">
      <w:pPr>
        <w:spacing w:after="0" w:line="240" w:lineRule="auto"/>
        <w:rPr>
          <w:rFonts w:ascii="Times New Roman" w:eastAsia="Times New Roman" w:hAnsi="Times New Roman" w:cs="Times New Roman"/>
          <w:sz w:val="24"/>
          <w:szCs w:val="24"/>
          <w:lang w:eastAsia="tr-TR"/>
        </w:rPr>
      </w:pP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İhaleye katılma şartları ve istenilen belgeler: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Mevzuatı gereği kayıtlı olduğu Ticaret ve/veya Sanayi Odası ya da ilgili Esnaf ve Sanatkarlar Odası belgesi;</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4.1.1.1.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4.1.1.2.</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4.1.1.3.</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 konusu malın satış faaliyetinin yerine getirilebilmesi için ilgili mevzuat gereğince alınması zorunlu izin, ruhsat veya faaliyet belgesi veya belgeler:</w:t>
      </w:r>
    </w:p>
    <w:p w:rsidR="00507A52" w:rsidRPr="00507A52" w:rsidRDefault="00507A52" w:rsidP="00507A52">
      <w:pPr>
        <w:shd w:val="clear" w:color="auto" w:fill="F8F8F8"/>
        <w:spacing w:after="103" w:line="240" w:lineRule="auto"/>
        <w:jc w:val="both"/>
        <w:rPr>
          <w:rFonts w:ascii="Helvetica" w:eastAsia="Times New Roman" w:hAnsi="Helvetica" w:cs="Helvetica"/>
          <w:b/>
          <w:bCs/>
          <w:color w:val="118ABE"/>
          <w:sz w:val="13"/>
          <w:szCs w:val="13"/>
          <w:lang w:eastAsia="tr-TR"/>
        </w:rPr>
      </w:pPr>
      <w:r w:rsidRPr="00507A52">
        <w:rPr>
          <w:rFonts w:ascii="Helvetica" w:eastAsia="Times New Roman" w:hAnsi="Helvetica" w:cs="Helvetica"/>
          <w:b/>
          <w:bCs/>
          <w:color w:val="118ABE"/>
          <w:sz w:val="13"/>
          <w:szCs w:val="13"/>
          <w:lang w:eastAsia="tr-TR"/>
        </w:rPr>
        <w:t>EPDK(Enerji Piyasası Düzenleme Kurumu) tarafından yayımlanan enerji piyasası serbest tüketici yönetmeliğine göre serbest tüketici belgesi sahibi olan idareye elektrik enerjisi satma yetkisi veren, EPDK tarafından düzenlenmiş ilgili lisans (üretim lisansı, otoprodüktör lisansı, otoprodüktör grubu lisansı, toptan satış lisansı, dağıtım lisansı veya perakende satış lisanslarından herhangi birisinin aslı veya noter tasdikli sureti) teklif ile birlikte sunulacaktır ve iş bitim tarihine kadar geçerli olacaktır</w:t>
      </w:r>
    </w:p>
    <w:p w:rsidR="00507A52" w:rsidRPr="00507A52" w:rsidRDefault="00507A52" w:rsidP="00507A52">
      <w:pPr>
        <w:spacing w:after="0" w:line="240" w:lineRule="auto"/>
        <w:rPr>
          <w:rFonts w:ascii="Times New Roman" w:eastAsia="Times New Roman" w:hAnsi="Times New Roman" w:cs="Times New Roman"/>
          <w:sz w:val="24"/>
          <w:szCs w:val="24"/>
          <w:lang w:eastAsia="tr-TR"/>
        </w:rPr>
      </w:pP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4.1.2.</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4.1.2.1.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Gerçek kişi olması halinde, noter tasdikli imza beyannamesi,</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4.1.2.2.</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4.1.3.</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Şekli ve içeriği İdari Şartnamede belirlenen teklif mektubu.</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4.1.4.</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Şekli ve içeriği İdari Şartnamede belirlenen geçici teminat.</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4.1.5</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 konusu alımın tamamı veya bir kısmı alt yüklenicilere yaptırılamaz.</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4.1.6</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507A52">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4.2.1 Bankalardan temin edilecek belgeler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Teklif edilen bedelin % 10 dan az olmamak üzere istekli tarafından belirlenecek tutarda bankalar nezdindeki kullanılmamış nakdi kredisini veya gayrinakdi kredisini ya da üzerinde kısıtlama bulunmayan mevduatını gösterir banka referans mektubu,</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Bu kriter mevduat ve kredi tutarları toplanmak ya da birden fazla banka referans mektubu sunularak sağlanabilir.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4.2.2. İsteklinin ihalenin yapıldığı yıldan önceki yıla ait yıl sonu bilançosu veya eşdeğer belgeleri:</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a) İlgili mevzuatı uyarınca bilançosunu yayımlatma zorunluluğu olan istekliler yıl sonu bilançosunu veya bilançonun gerekli kriterlerin sağlandığını gösteren bölümlerini,</w:t>
            </w:r>
            <w:r w:rsidRPr="00507A52">
              <w:rPr>
                <w:rFonts w:ascii="Helvetica" w:eastAsia="Times New Roman" w:hAnsi="Helvetica" w:cs="Helvetica"/>
                <w:color w:val="585858"/>
                <w:sz w:val="13"/>
                <w:szCs w:val="13"/>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07A52">
              <w:rPr>
                <w:rFonts w:ascii="Helvetica" w:eastAsia="Times New Roman" w:hAnsi="Helvetica" w:cs="Helvetica"/>
                <w:color w:val="585858"/>
                <w:sz w:val="13"/>
                <w:szCs w:val="13"/>
                <w:lang w:eastAsia="tr-TR"/>
              </w:rPr>
              <w:br/>
              <w:t>Sunulan bilanço veya eşdeğer belgelerde;</w:t>
            </w:r>
            <w:r w:rsidRPr="00507A52">
              <w:rPr>
                <w:rFonts w:ascii="Helvetica" w:eastAsia="Times New Roman" w:hAnsi="Helvetica" w:cs="Helvetica"/>
                <w:color w:val="585858"/>
                <w:sz w:val="13"/>
                <w:szCs w:val="13"/>
                <w:lang w:eastAsia="tr-TR"/>
              </w:rPr>
              <w:br/>
              <w:t>a) Cari oranın (dönen varlıklar/kısa vadeli borçlar) en az 0,75 olması,</w:t>
            </w:r>
            <w:r w:rsidRPr="00507A52">
              <w:rPr>
                <w:rFonts w:ascii="Helvetica" w:eastAsia="Times New Roman" w:hAnsi="Helvetica" w:cs="Helvetica"/>
                <w:color w:val="585858"/>
                <w:sz w:val="13"/>
                <w:szCs w:val="13"/>
                <w:lang w:eastAsia="tr-TR"/>
              </w:rPr>
              <w:br/>
              <w:t>b) Öz kaynak oranının (öz kaynaklar/toplam aktif) en az 0,15 olması,</w:t>
            </w:r>
            <w:r w:rsidRPr="00507A52">
              <w:rPr>
                <w:rFonts w:ascii="Helvetica" w:eastAsia="Times New Roman" w:hAnsi="Helvetica" w:cs="Helvetica"/>
                <w:color w:val="585858"/>
                <w:sz w:val="13"/>
                <w:szCs w:val="13"/>
                <w:lang w:eastAsia="tr-TR"/>
              </w:rPr>
              <w:br/>
              <w:t>c) Kısa vadeli banka borçlarının öz kaynaklara oranının 0,50’den küçük olması ve belirtilen üç kriterin birlikte sağlanması zorunludur.</w:t>
            </w:r>
            <w:r w:rsidRPr="00507A52">
              <w:rPr>
                <w:rFonts w:ascii="Helvetica" w:eastAsia="Times New Roman" w:hAnsi="Helvetica" w:cs="Helvetica"/>
                <w:color w:val="585858"/>
                <w:sz w:val="13"/>
                <w:szCs w:val="13"/>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t>İhale veya son başvuru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4.2.3. İş hacmini gösteren belgeler: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a) İhalenin yapıldığı yıldan önceki yıla ait toplam ciroyu gösteren gelir tablosu,</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b) Taahhüt altında devam eden mal satışlarının gerçekleştirilen kısmının veya bitirilen mal satışlarının parasal tutarını gösteren, ihalenin yapıldığı yıldan önceki yılda düzenlenmiş faturalar,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Bu belgelerden birinin sunulması yeterlidir.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 xml:space="preserve">Bu belgelerdeki tutarların, toplam ciro için, isteklinin teklif edeceği bedelin % 25 inden, taahhüt altında devam eden işlerin gerçekleştirilen kısmının veya </w:t>
            </w:r>
            <w:r w:rsidRPr="00507A52">
              <w:rPr>
                <w:rFonts w:ascii="Helvetica" w:eastAsia="Times New Roman" w:hAnsi="Helvetica" w:cs="Helvetica"/>
                <w:color w:val="585858"/>
                <w:sz w:val="13"/>
                <w:szCs w:val="13"/>
                <w:lang w:eastAsia="tr-TR"/>
              </w:rPr>
              <w:lastRenderedPageBreak/>
              <w:t>bitirilen işlere ilişkin mal satışlarının parasal tutarının ise teklif edilen bedelin % 15 inden az olmaması gerekir. Bu kriterlerden herhangi birini sağlayan ve sağladığı kritere ilişkin belgeyi sunan istekli yeterli kabul edilir.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Bu kriterleri bir önceki yılda sağlayamayan istekliler, son iki yıla ait belgelerini sunabilirler. Bu takdirde belgeleri sunulan son iki yılın parasal tutarlarının ortalaması üzerinden yeterlik kriterlerinin sağlanıp sağlanmadığına bakılır.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507A52" w:rsidRPr="00507A52" w:rsidRDefault="00507A52" w:rsidP="00507A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4.3.1. İş deneyimini gösteren belgeler: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color w:val="585858"/>
                <w:sz w:val="13"/>
                <w:szCs w:val="13"/>
                <w:lang w:eastAsia="tr-TR"/>
              </w:rPr>
              <w:t>Son beş yıl içinde bedel içeren bir sözleşme kapsamında kesin kabul işlemleri tamamlanan ve teklif edilen bedelin</w:t>
            </w:r>
            <w:r w:rsidRPr="00507A52">
              <w:rPr>
                <w:rFonts w:ascii="Helvetica" w:eastAsia="Times New Roman" w:hAnsi="Helvetica" w:cs="Helvetica"/>
                <w:color w:val="585858"/>
                <w:sz w:val="13"/>
                <w:lang w:eastAsia="tr-TR"/>
              </w:rPr>
              <w:t> </w:t>
            </w:r>
            <w:r w:rsidRPr="00507A52">
              <w:rPr>
                <w:rFonts w:ascii="Helvetica" w:eastAsia="Times New Roman" w:hAnsi="Helvetica" w:cs="Helvetica"/>
                <w:b/>
                <w:bCs/>
                <w:color w:val="118ABE"/>
                <w:sz w:val="13"/>
                <w:lang w:eastAsia="tr-TR"/>
              </w:rPr>
              <w:t>% 20</w:t>
            </w:r>
            <w:r w:rsidRPr="00507A52">
              <w:rPr>
                <w:rFonts w:ascii="Helvetica" w:eastAsia="Times New Roman" w:hAnsi="Helvetica" w:cs="Helvetica"/>
                <w:color w:val="585858"/>
                <w:sz w:val="13"/>
                <w:szCs w:val="13"/>
                <w:lang w:eastAsia="tr-TR"/>
              </w:rPr>
              <w:t>oranından az olmamak üzere ihale konusu iş veya benzer işlere ilişkin iş deneyimini gösteren belgeler veya teknolojik ürün deneyim belgesi.</w:t>
            </w:r>
            <w:r w:rsidRPr="00507A52">
              <w:rPr>
                <w:rFonts w:ascii="Helvetica" w:eastAsia="Times New Roman" w:hAnsi="Helvetica" w:cs="Helvetica"/>
                <w:color w:val="585858"/>
                <w:sz w:val="13"/>
                <w:lang w:eastAsia="tr-TR"/>
              </w:rPr>
              <w:t> </w:t>
            </w:r>
          </w:p>
        </w:tc>
      </w:tr>
    </w:tbl>
    <w:p w:rsidR="00507A52" w:rsidRPr="00507A52" w:rsidRDefault="00507A52" w:rsidP="00507A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4.4. Bu ihalede benzer iş olarak kabul edilecek işler:</w:t>
            </w:r>
          </w:p>
        </w:tc>
      </w:tr>
      <w:tr w:rsidR="00507A52" w:rsidRPr="00507A52" w:rsidTr="00507A52">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507A52" w:rsidRPr="00507A52" w:rsidRDefault="00507A52" w:rsidP="00507A52">
            <w:pPr>
              <w:spacing w:after="0" w:line="165" w:lineRule="atLeast"/>
              <w:rPr>
                <w:rFonts w:ascii="Helvetica" w:eastAsia="Times New Roman" w:hAnsi="Helvetica" w:cs="Helvetica"/>
                <w:color w:val="585858"/>
                <w:sz w:val="13"/>
                <w:szCs w:val="13"/>
                <w:lang w:eastAsia="tr-TR"/>
              </w:rPr>
            </w:pPr>
            <w:r w:rsidRPr="00507A52">
              <w:rPr>
                <w:rFonts w:ascii="Helvetica" w:eastAsia="Times New Roman" w:hAnsi="Helvetica" w:cs="Helvetica"/>
                <w:b/>
                <w:bCs/>
                <w:color w:val="585858"/>
                <w:sz w:val="13"/>
                <w:szCs w:val="13"/>
                <w:lang w:eastAsia="tr-TR"/>
              </w:rPr>
              <w:t>4.4.1.</w:t>
            </w:r>
          </w:p>
          <w:p w:rsidR="00507A52" w:rsidRPr="00507A52" w:rsidRDefault="00507A52" w:rsidP="00507A52">
            <w:pPr>
              <w:spacing w:after="0" w:line="165" w:lineRule="atLeast"/>
              <w:rPr>
                <w:rFonts w:ascii="Helvetica" w:eastAsia="Times New Roman" w:hAnsi="Helvetica" w:cs="Helvetica"/>
                <w:b/>
                <w:bCs/>
                <w:color w:val="118ABE"/>
                <w:sz w:val="13"/>
                <w:szCs w:val="13"/>
                <w:lang w:eastAsia="tr-TR"/>
              </w:rPr>
            </w:pPr>
            <w:r w:rsidRPr="00507A52">
              <w:rPr>
                <w:rFonts w:ascii="Helvetica" w:eastAsia="Times New Roman" w:hAnsi="Helvetica" w:cs="Helvetica"/>
                <w:b/>
                <w:bCs/>
                <w:color w:val="118ABE"/>
                <w:sz w:val="13"/>
                <w:szCs w:val="13"/>
                <w:lang w:eastAsia="tr-TR"/>
              </w:rPr>
              <w:t>Elektrik, Üretim, Dağıtım ve Satış işleri benzer iş olarak kabul edilecektir.</w:t>
            </w:r>
          </w:p>
        </w:tc>
      </w:tr>
    </w:tbl>
    <w:p w:rsidR="00354E75" w:rsidRDefault="00507A52">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5.</w:t>
      </w:r>
      <w:r w:rsidRPr="00507A52">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6.</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 yerli ve yabancı tüm isteklilere açıktır.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7.</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 dokümanının görülmesi ve satın alınması:</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7.1.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 dokümanı, idarenin adresinde görülebilir ve</w:t>
      </w:r>
      <w:r w:rsidRPr="00507A52">
        <w:rPr>
          <w:rFonts w:ascii="Helvetica" w:eastAsia="Times New Roman" w:hAnsi="Helvetica" w:cs="Helvetica"/>
          <w:color w:val="585858"/>
          <w:sz w:val="13"/>
          <w:lang w:eastAsia="tr-TR"/>
        </w:rPr>
        <w:t> </w:t>
      </w:r>
      <w:r w:rsidRPr="00507A52">
        <w:rPr>
          <w:rFonts w:ascii="Helvetica" w:eastAsia="Times New Roman" w:hAnsi="Helvetica" w:cs="Helvetica"/>
          <w:b/>
          <w:bCs/>
          <w:color w:val="118ABE"/>
          <w:sz w:val="13"/>
          <w:lang w:eastAsia="tr-TR"/>
        </w:rPr>
        <w:t>200 TRY (Türk Lirası)</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karşılığı</w:t>
      </w:r>
      <w:r w:rsidRPr="00507A52">
        <w:rPr>
          <w:rFonts w:ascii="Helvetica" w:eastAsia="Times New Roman" w:hAnsi="Helvetica" w:cs="Helvetica"/>
          <w:color w:val="585858"/>
          <w:sz w:val="13"/>
          <w:lang w:eastAsia="tr-TR"/>
        </w:rPr>
        <w:t> </w:t>
      </w:r>
      <w:r w:rsidRPr="00507A52">
        <w:rPr>
          <w:rFonts w:ascii="Helvetica" w:eastAsia="Times New Roman" w:hAnsi="Helvetica" w:cs="Helvetica"/>
          <w:b/>
          <w:bCs/>
          <w:color w:val="118ABE"/>
          <w:sz w:val="13"/>
          <w:lang w:eastAsia="tr-TR"/>
        </w:rPr>
        <w:t>Yenidoğan Mah. Zafer Cad. Belediye Sok. Belediye İş Merkezi No:4 3 Kat No:303 İhale Birimi KIRIKKALE</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adresinden satın alınabilir.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7.2.</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8.</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Teklifler, ihale tarih ve saatine kadar</w:t>
      </w:r>
      <w:r w:rsidRPr="00507A52">
        <w:rPr>
          <w:rFonts w:ascii="Helvetica" w:eastAsia="Times New Roman" w:hAnsi="Helvetica" w:cs="Helvetica"/>
          <w:color w:val="585858"/>
          <w:sz w:val="13"/>
          <w:lang w:eastAsia="tr-TR"/>
        </w:rPr>
        <w:t> </w:t>
      </w:r>
      <w:r w:rsidRPr="00507A52">
        <w:rPr>
          <w:rFonts w:ascii="Helvetica" w:eastAsia="Times New Roman" w:hAnsi="Helvetica" w:cs="Helvetica"/>
          <w:b/>
          <w:bCs/>
          <w:color w:val="118ABE"/>
          <w:sz w:val="13"/>
          <w:lang w:eastAsia="tr-TR"/>
        </w:rPr>
        <w:t>Yenidoğan Mah. Zafer Cad. Belediye Sok. Belediye İş Merkezi No:4 3 Kat İhale Odası KIRIKKALE</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9.</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shd w:val="clear" w:color="auto" w:fill="F8F8F8"/>
          <w:lang w:eastAsia="tr-TR"/>
        </w:rPr>
        <w:t>Bu ihalede, işin tamamı için teklif verilecektir.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10.</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11.</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Verilen tekliflerin geçerlilik süresi, ihale tarihinden itibaren</w:t>
      </w:r>
      <w:r w:rsidRPr="00507A52">
        <w:rPr>
          <w:rFonts w:ascii="Helvetica" w:eastAsia="Times New Roman" w:hAnsi="Helvetica" w:cs="Helvetica"/>
          <w:color w:val="585858"/>
          <w:sz w:val="13"/>
          <w:lang w:eastAsia="tr-TR"/>
        </w:rPr>
        <w:t> </w:t>
      </w:r>
      <w:r w:rsidRPr="00507A52">
        <w:rPr>
          <w:rFonts w:ascii="Helvetica" w:eastAsia="Times New Roman" w:hAnsi="Helvetica" w:cs="Helvetica"/>
          <w:b/>
          <w:bCs/>
          <w:color w:val="118ABE"/>
          <w:sz w:val="13"/>
          <w:lang w:eastAsia="tr-TR"/>
        </w:rPr>
        <w:t>90 (doksan) </w:t>
      </w:r>
      <w:r w:rsidRPr="00507A52">
        <w:rPr>
          <w:rFonts w:ascii="Helvetica" w:eastAsia="Times New Roman" w:hAnsi="Helvetica" w:cs="Helvetica"/>
          <w:color w:val="585858"/>
          <w:sz w:val="13"/>
          <w:szCs w:val="13"/>
          <w:shd w:val="clear" w:color="auto" w:fill="F8F8F8"/>
          <w:lang w:eastAsia="tr-TR"/>
        </w:rPr>
        <w:t>takvim günüdür.</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color w:val="585858"/>
          <w:sz w:val="13"/>
          <w:szCs w:val="13"/>
          <w:lang w:eastAsia="tr-TR"/>
        </w:rPr>
        <w:br/>
      </w:r>
      <w:r w:rsidRPr="00507A52">
        <w:rPr>
          <w:rFonts w:ascii="Helvetica" w:eastAsia="Times New Roman" w:hAnsi="Helvetica" w:cs="Helvetica"/>
          <w:b/>
          <w:bCs/>
          <w:color w:val="585858"/>
          <w:sz w:val="13"/>
          <w:szCs w:val="13"/>
          <w:shd w:val="clear" w:color="auto" w:fill="F8F8F8"/>
          <w:lang w:eastAsia="tr-TR"/>
        </w:rPr>
        <w:t>12.</w:t>
      </w:r>
      <w:r w:rsidRPr="00507A52">
        <w:rPr>
          <w:rFonts w:ascii="Helvetica" w:eastAsia="Times New Roman" w:hAnsi="Helvetica" w:cs="Helvetica"/>
          <w:color w:val="585858"/>
          <w:sz w:val="13"/>
          <w:lang w:eastAsia="tr-TR"/>
        </w:rPr>
        <w:t> </w:t>
      </w:r>
      <w:r w:rsidRPr="00507A52">
        <w:rPr>
          <w:rFonts w:ascii="Helvetica" w:eastAsia="Times New Roman" w:hAnsi="Helvetica" w:cs="Helvetica"/>
          <w:color w:val="585858"/>
          <w:sz w:val="13"/>
          <w:szCs w:val="13"/>
          <w:shd w:val="clear" w:color="auto" w:fill="F8F8F8"/>
          <w:lang w:eastAsia="tr-TR"/>
        </w:rPr>
        <w:t>Konsorsiyum olarak ihaleye teklif verilemez.</w:t>
      </w:r>
      <w:r w:rsidRPr="00507A52">
        <w:rPr>
          <w:rFonts w:ascii="Helvetica" w:eastAsia="Times New Roman" w:hAnsi="Helvetica" w:cs="Helvetica"/>
          <w:color w:val="585858"/>
          <w:sz w:val="13"/>
          <w:lang w:eastAsia="tr-TR"/>
        </w:rPr>
        <w:t> </w:t>
      </w:r>
    </w:p>
    <w:sectPr w:rsidR="00354E75" w:rsidSect="00EF47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characterSpacingControl w:val="doNotCompress"/>
  <w:compat/>
  <w:rsids>
    <w:rsidRoot w:val="00507A52"/>
    <w:rsid w:val="004F42E8"/>
    <w:rsid w:val="00507A52"/>
    <w:rsid w:val="00E66A0A"/>
    <w:rsid w:val="00EF47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07A52"/>
  </w:style>
  <w:style w:type="character" w:customStyle="1" w:styleId="apple-converted-space">
    <w:name w:val="apple-converted-space"/>
    <w:basedOn w:val="VarsaylanParagrafYazTipi"/>
    <w:rsid w:val="00507A52"/>
  </w:style>
  <w:style w:type="character" w:customStyle="1" w:styleId="ilanbaslik">
    <w:name w:val="ilanbaslik"/>
    <w:basedOn w:val="VarsaylanParagrafYazTipi"/>
    <w:rsid w:val="00507A52"/>
  </w:style>
  <w:style w:type="paragraph" w:styleId="NormalWeb">
    <w:name w:val="Normal (Web)"/>
    <w:basedOn w:val="Normal"/>
    <w:uiPriority w:val="99"/>
    <w:unhideWhenUsed/>
    <w:rsid w:val="00507A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07A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7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12547">
      <w:bodyDiv w:val="1"/>
      <w:marLeft w:val="0"/>
      <w:marRight w:val="0"/>
      <w:marTop w:val="0"/>
      <w:marBottom w:val="0"/>
      <w:divBdr>
        <w:top w:val="none" w:sz="0" w:space="0" w:color="auto"/>
        <w:left w:val="none" w:sz="0" w:space="0" w:color="auto"/>
        <w:bottom w:val="none" w:sz="0" w:space="0" w:color="auto"/>
        <w:right w:val="none" w:sz="0" w:space="0" w:color="auto"/>
      </w:divBdr>
      <w:divsChild>
        <w:div w:id="850342053">
          <w:marLeft w:val="0"/>
          <w:marRight w:val="0"/>
          <w:marTop w:val="0"/>
          <w:marBottom w:val="0"/>
          <w:divBdr>
            <w:top w:val="none" w:sz="0" w:space="0" w:color="auto"/>
            <w:left w:val="none" w:sz="0" w:space="0" w:color="auto"/>
            <w:bottom w:val="none" w:sz="0" w:space="0" w:color="auto"/>
            <w:right w:val="none" w:sz="0" w:space="0" w:color="auto"/>
          </w:divBdr>
        </w:div>
        <w:div w:id="118405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1442</Words>
  <Characters>8224</Characters>
  <Application>Microsoft Office Word</Application>
  <DocSecurity>0</DocSecurity>
  <Lines>68</Lines>
  <Paragraphs>19</Paragraphs>
  <ScaleCrop>false</ScaleCrop>
  <Company>rocco</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2017-01-06T07:02:00Z</cp:lastPrinted>
  <dcterms:created xsi:type="dcterms:W3CDTF">2017-01-06T07:01:00Z</dcterms:created>
  <dcterms:modified xsi:type="dcterms:W3CDTF">2017-01-06T07:04:00Z</dcterms:modified>
</cp:coreProperties>
</file>